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559B" w14:textId="61072252" w:rsidR="00E72B26" w:rsidRPr="00A61333" w:rsidRDefault="008B11F1" w:rsidP="004173B3">
      <w:pPr>
        <w:spacing w:after="0" w:line="240" w:lineRule="auto"/>
        <w:jc w:val="center"/>
        <w:rPr>
          <w:rFonts w:asciiTheme="minorHAnsi" w:hAnsiTheme="minorHAnsi" w:cstheme="minorHAnsi"/>
          <w:b/>
          <w:color w:val="1F4E79" w:themeColor="accent1" w:themeShade="80"/>
          <w:sz w:val="40"/>
          <w:szCs w:val="40"/>
          <w:lang w:val="en-US"/>
        </w:rPr>
      </w:pPr>
      <w:r w:rsidRPr="00E72B26">
        <w:rPr>
          <w:rFonts w:asciiTheme="minorHAnsi" w:eastAsiaTheme="minorHAnsi" w:hAnsiTheme="minorHAnsi" w:cstheme="minorHAnsi"/>
          <w:b/>
          <w:color w:val="1F4E79" w:themeColor="accent1" w:themeShade="80"/>
          <w:sz w:val="40"/>
          <w:szCs w:val="40"/>
          <w:lang w:val="en-CA"/>
        </w:rPr>
        <w:t>Junior Professional Officer</w:t>
      </w:r>
      <w:r w:rsidR="00496A32" w:rsidRPr="00E72B26">
        <w:rPr>
          <w:rFonts w:asciiTheme="minorHAnsi" w:eastAsiaTheme="minorHAnsi" w:hAnsiTheme="minorHAnsi" w:cstheme="minorHAnsi"/>
          <w:b/>
          <w:color w:val="1F4E79" w:themeColor="accent1" w:themeShade="80"/>
          <w:sz w:val="40"/>
          <w:szCs w:val="40"/>
          <w:lang w:val="en-CA"/>
        </w:rPr>
        <w:t>s</w:t>
      </w:r>
      <w:r w:rsidRPr="00E72B26">
        <w:rPr>
          <w:rFonts w:asciiTheme="minorHAnsi" w:eastAsiaTheme="minorHAnsi" w:hAnsiTheme="minorHAnsi" w:cstheme="minorHAnsi"/>
          <w:b/>
          <w:color w:val="1F4E79" w:themeColor="accent1" w:themeShade="80"/>
          <w:sz w:val="40"/>
          <w:szCs w:val="40"/>
          <w:lang w:val="en-CA"/>
        </w:rPr>
        <w:t xml:space="preserve"> (JPO)</w:t>
      </w:r>
    </w:p>
    <w:p w14:paraId="2C5C53AC" w14:textId="61464D0F" w:rsidR="00413207" w:rsidRPr="003C1870" w:rsidRDefault="00413207" w:rsidP="00BF657F">
      <w:pPr>
        <w:spacing w:after="120" w:line="240" w:lineRule="auto"/>
        <w:ind w:left="426" w:right="-1" w:hanging="426"/>
        <w:jc w:val="center"/>
        <w:rPr>
          <w:rFonts w:ascii="Arial" w:eastAsiaTheme="minorHAnsi" w:hAnsi="Arial" w:cs="Arial"/>
          <w:b/>
          <w:sz w:val="28"/>
          <w:szCs w:val="28"/>
          <w:lang w:val="en-CA"/>
        </w:rPr>
      </w:pPr>
      <w:r w:rsidRPr="008B11F1">
        <w:rPr>
          <w:rFonts w:ascii="Arial" w:eastAsiaTheme="minorHAnsi" w:hAnsi="Arial" w:cs="Arial"/>
          <w:b/>
          <w:sz w:val="28"/>
          <w:szCs w:val="28"/>
          <w:lang w:val="en-CA"/>
        </w:rPr>
        <w:t>T</w:t>
      </w:r>
      <w:r w:rsidR="008B11F1">
        <w:rPr>
          <w:rFonts w:ascii="Arial" w:eastAsiaTheme="minorHAnsi" w:hAnsi="Arial" w:cs="Arial"/>
          <w:b/>
          <w:sz w:val="28"/>
          <w:szCs w:val="28"/>
          <w:lang w:val="en-CA"/>
        </w:rPr>
        <w:t>erms of Reference</w:t>
      </w:r>
    </w:p>
    <w:p w14:paraId="2C5C53AD" w14:textId="77777777" w:rsidR="008B11F1" w:rsidRPr="00413207" w:rsidRDefault="008B11F1" w:rsidP="005E0A41">
      <w:pPr>
        <w:shd w:val="clear" w:color="auto" w:fill="D9D9D9"/>
        <w:spacing w:after="120" w:line="240" w:lineRule="auto"/>
        <w:ind w:right="34"/>
        <w:jc w:val="center"/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</w:pPr>
      <w:r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  <w:t xml:space="preserve">GENERAL INFORMATION </w:t>
      </w:r>
    </w:p>
    <w:p w14:paraId="5B2CB2BE" w14:textId="77777777" w:rsidR="005E0A41" w:rsidRDefault="00413207" w:rsidP="005E0A41">
      <w:pPr>
        <w:spacing w:after="120" w:line="240" w:lineRule="auto"/>
        <w:rPr>
          <w:b/>
          <w:bCs/>
          <w:sz w:val="24"/>
          <w:szCs w:val="24"/>
          <w:lang w:val="en-GB"/>
        </w:rPr>
      </w:pPr>
      <w:r w:rsidRPr="00413207">
        <w:rPr>
          <w:b/>
          <w:sz w:val="24"/>
          <w:szCs w:val="24"/>
          <w:lang w:val="en-US"/>
        </w:rPr>
        <w:t>Title:</w:t>
      </w:r>
      <w:r w:rsidR="0072143A">
        <w:rPr>
          <w:b/>
          <w:sz w:val="24"/>
          <w:szCs w:val="24"/>
          <w:lang w:val="en-US"/>
        </w:rPr>
        <w:t xml:space="preserve"> </w:t>
      </w:r>
      <w:r w:rsidR="00E84869">
        <w:rPr>
          <w:b/>
          <w:sz w:val="24"/>
          <w:szCs w:val="24"/>
          <w:lang w:val="en-US"/>
        </w:rPr>
        <w:t xml:space="preserve">JPO for </w:t>
      </w:r>
      <w:r w:rsidR="006E72B2">
        <w:rPr>
          <w:b/>
          <w:sz w:val="24"/>
          <w:szCs w:val="24"/>
          <w:lang w:val="en-US"/>
        </w:rPr>
        <w:t>SDG 4 Knowledge Management</w:t>
      </w:r>
      <w:r w:rsidR="00E84869">
        <w:rPr>
          <w:b/>
          <w:bCs/>
          <w:sz w:val="24"/>
          <w:szCs w:val="24"/>
          <w:lang w:val="en-GB"/>
        </w:rPr>
        <w:t xml:space="preserve">, </w:t>
      </w:r>
    </w:p>
    <w:p w14:paraId="2C5C53AE" w14:textId="2308DD71" w:rsidR="00413207" w:rsidRPr="0072143A" w:rsidRDefault="005E0A41" w:rsidP="005E0A41">
      <w:pPr>
        <w:spacing w:after="120" w:line="240" w:lineRule="auto"/>
        <w:rPr>
          <w:color w:val="00B050"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GB"/>
        </w:rPr>
        <w:t xml:space="preserve">Organization Unit: </w:t>
      </w:r>
      <w:r w:rsidR="00E84869">
        <w:rPr>
          <w:b/>
          <w:bCs/>
          <w:sz w:val="24"/>
          <w:szCs w:val="24"/>
          <w:lang w:val="en-GB"/>
        </w:rPr>
        <w:t>Education Sector</w:t>
      </w:r>
    </w:p>
    <w:p w14:paraId="2C5C53B2" w14:textId="0C1CC2DF" w:rsidR="00413207" w:rsidRDefault="00413207" w:rsidP="005E0A41">
      <w:pPr>
        <w:spacing w:after="120" w:line="240" w:lineRule="auto"/>
        <w:rPr>
          <w:b/>
          <w:sz w:val="24"/>
          <w:szCs w:val="24"/>
          <w:lang w:val="en-US"/>
        </w:rPr>
      </w:pPr>
      <w:r w:rsidRPr="00413207">
        <w:rPr>
          <w:b/>
          <w:sz w:val="24"/>
          <w:szCs w:val="24"/>
          <w:lang w:val="en-US"/>
        </w:rPr>
        <w:t xml:space="preserve">Location: </w:t>
      </w:r>
      <w:r w:rsidR="0072143A">
        <w:rPr>
          <w:b/>
          <w:sz w:val="24"/>
          <w:szCs w:val="24"/>
          <w:lang w:val="en-US"/>
        </w:rPr>
        <w:t>Paris, Headquarters France</w:t>
      </w:r>
    </w:p>
    <w:p w14:paraId="2C5C53B4" w14:textId="77777777" w:rsidR="008629A9" w:rsidRPr="00413207" w:rsidRDefault="008629A9" w:rsidP="005E0A41">
      <w:pPr>
        <w:shd w:val="clear" w:color="auto" w:fill="D9D9D9"/>
        <w:spacing w:after="120" w:line="240" w:lineRule="auto"/>
        <w:ind w:right="34"/>
        <w:jc w:val="center"/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</w:pPr>
      <w:r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  <w:t>SUPERVISION</w:t>
      </w:r>
    </w:p>
    <w:p w14:paraId="2C5C53B5" w14:textId="7D9B414C" w:rsidR="00413207" w:rsidRPr="001B7FAA" w:rsidRDefault="00413207" w:rsidP="005E0A41">
      <w:pPr>
        <w:spacing w:after="120" w:line="240" w:lineRule="auto"/>
        <w:jc w:val="center"/>
        <w:rPr>
          <w:sz w:val="24"/>
          <w:szCs w:val="24"/>
          <w:lang w:val="en-US"/>
        </w:rPr>
      </w:pPr>
      <w:r w:rsidRPr="00413207">
        <w:rPr>
          <w:b/>
          <w:sz w:val="24"/>
          <w:szCs w:val="24"/>
          <w:lang w:val="en-US"/>
        </w:rPr>
        <w:t xml:space="preserve">Direct supervision by: </w:t>
      </w:r>
      <w:r w:rsidR="006E72B2">
        <w:rPr>
          <w:b/>
          <w:sz w:val="24"/>
          <w:szCs w:val="24"/>
          <w:lang w:val="en-US"/>
        </w:rPr>
        <w:t>Mami Umayahara</w:t>
      </w:r>
      <w:r w:rsidR="008B1764" w:rsidRPr="001B7FAA">
        <w:rPr>
          <w:b/>
          <w:sz w:val="24"/>
          <w:szCs w:val="24"/>
          <w:lang w:val="en-US"/>
        </w:rPr>
        <w:t xml:space="preserve">, </w:t>
      </w:r>
      <w:r w:rsidR="006E72B2">
        <w:rPr>
          <w:b/>
          <w:sz w:val="24"/>
          <w:szCs w:val="24"/>
          <w:lang w:val="en-US"/>
        </w:rPr>
        <w:t xml:space="preserve">Programme Specialist, </w:t>
      </w:r>
      <w:r w:rsidR="00892737" w:rsidRPr="001B7FAA">
        <w:rPr>
          <w:b/>
          <w:sz w:val="24"/>
          <w:szCs w:val="24"/>
          <w:lang w:val="en-US"/>
        </w:rPr>
        <w:t xml:space="preserve">Section for SDG4 </w:t>
      </w:r>
      <w:r w:rsidR="003B20DB">
        <w:rPr>
          <w:b/>
          <w:sz w:val="24"/>
          <w:szCs w:val="24"/>
          <w:lang w:val="en-US"/>
        </w:rPr>
        <w:t>L</w:t>
      </w:r>
      <w:r w:rsidR="00892737" w:rsidRPr="001B7FAA">
        <w:rPr>
          <w:b/>
          <w:sz w:val="24"/>
          <w:szCs w:val="24"/>
          <w:lang w:val="en-US"/>
        </w:rPr>
        <w:t>eadership</w:t>
      </w:r>
      <w:r w:rsidR="003B20DB">
        <w:rPr>
          <w:b/>
          <w:sz w:val="24"/>
          <w:szCs w:val="24"/>
          <w:lang w:val="en-US"/>
        </w:rPr>
        <w:t>, Division for Education 2030</w:t>
      </w:r>
    </w:p>
    <w:p w14:paraId="2C5C53B7" w14:textId="61C16028" w:rsidR="00413207" w:rsidRPr="00FD3763" w:rsidRDefault="00905895" w:rsidP="00712D79">
      <w:pPr>
        <w:spacing w:after="240"/>
        <w:jc w:val="both"/>
        <w:rPr>
          <w:lang w:val="en-GB"/>
        </w:rPr>
      </w:pPr>
      <w:r w:rsidRPr="00905895">
        <w:rPr>
          <w:lang w:val="en-US"/>
        </w:rPr>
        <w:t xml:space="preserve">Under the overall authority of the Assistant Director-General for Education (ADG/ED), the guidance of the Director of the Division for Education 2030 and the Chief of the Section for SDG 4 </w:t>
      </w:r>
      <w:r w:rsidR="00C65941">
        <w:rPr>
          <w:lang w:val="en-US"/>
        </w:rPr>
        <w:t>Leadership</w:t>
      </w:r>
      <w:r w:rsidR="00C27052">
        <w:rPr>
          <w:lang w:val="en-US"/>
        </w:rPr>
        <w:t>/</w:t>
      </w:r>
      <w:r w:rsidRPr="00905895">
        <w:rPr>
          <w:lang w:val="en-US"/>
        </w:rPr>
        <w:t xml:space="preserve">Head of the Interagency Secretariat, and the direct supervision of the </w:t>
      </w:r>
      <w:r w:rsidR="00BB4318">
        <w:rPr>
          <w:lang w:val="en-US"/>
        </w:rPr>
        <w:t>Programme Specialist/</w:t>
      </w:r>
      <w:r w:rsidRPr="00905895">
        <w:rPr>
          <w:lang w:val="en-US"/>
        </w:rPr>
        <w:t>Technical Support Team Lead, the incumbent will lead the design, implementation and monitoring of knowledge management activities of the SDG 4 Inter-Agency Secretariat</w:t>
      </w:r>
      <w:r w:rsidR="00BF657F">
        <w:rPr>
          <w:lang w:val="en-US"/>
        </w:rPr>
        <w:t>:</w:t>
      </w:r>
    </w:p>
    <w:p w14:paraId="2C5C53B8" w14:textId="77777777" w:rsidR="00413207" w:rsidRPr="00413207" w:rsidRDefault="00413207" w:rsidP="005E0A41">
      <w:pPr>
        <w:shd w:val="clear" w:color="auto" w:fill="D9D9D9"/>
        <w:spacing w:after="120" w:line="240" w:lineRule="auto"/>
        <w:ind w:right="34"/>
        <w:jc w:val="center"/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</w:pPr>
      <w:r w:rsidRPr="00413207"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  <w:t>DUTIES AND RESPONSIBILITIES</w:t>
      </w:r>
    </w:p>
    <w:p w14:paraId="70EB4577" w14:textId="4B25854F" w:rsidR="001339C3" w:rsidRPr="00836BCD" w:rsidRDefault="000A1FC8" w:rsidP="00626885">
      <w:pPr>
        <w:pStyle w:val="ListParagraph"/>
        <w:numPr>
          <w:ilvl w:val="0"/>
          <w:numId w:val="4"/>
        </w:numPr>
        <w:spacing w:after="120" w:line="276" w:lineRule="auto"/>
        <w:contextualSpacing w:val="0"/>
        <w:rPr>
          <w:lang w:val="en-US"/>
        </w:rPr>
      </w:pPr>
      <w:r>
        <w:t xml:space="preserve">Contribute to </w:t>
      </w:r>
      <w:r w:rsidR="00233850">
        <w:t xml:space="preserve">the development of </w:t>
      </w:r>
      <w:r w:rsidR="001339C3">
        <w:rPr>
          <w:lang w:val="en-US"/>
        </w:rPr>
        <w:t xml:space="preserve">the knowledge management strategy for the </w:t>
      </w:r>
      <w:r w:rsidR="001339C3" w:rsidRPr="00836BCD">
        <w:rPr>
          <w:lang w:val="en-US"/>
        </w:rPr>
        <w:t>Global Education Cooperation Mechanism (GCM)</w:t>
      </w:r>
      <w:r w:rsidR="001339C3">
        <w:rPr>
          <w:lang w:val="en-US"/>
        </w:rPr>
        <w:t xml:space="preserve"> and</w:t>
      </w:r>
      <w:r w:rsidR="00233850">
        <w:rPr>
          <w:lang w:val="en-US"/>
        </w:rPr>
        <w:t xml:space="preserve"> to the maintenance of </w:t>
      </w:r>
      <w:r w:rsidR="001339C3" w:rsidRPr="00836BCD">
        <w:rPr>
          <w:lang w:val="en-US"/>
        </w:rPr>
        <w:t>the SDG</w:t>
      </w:r>
      <w:r w:rsidR="001339C3">
        <w:rPr>
          <w:lang w:val="en-US"/>
        </w:rPr>
        <w:t> </w:t>
      </w:r>
      <w:r w:rsidR="001339C3" w:rsidRPr="00836BCD">
        <w:rPr>
          <w:lang w:val="en-US"/>
        </w:rPr>
        <w:t>4 Knowledge Hub th</w:t>
      </w:r>
      <w:r w:rsidR="001339C3">
        <w:rPr>
          <w:lang w:val="en-US"/>
        </w:rPr>
        <w:t>at curates and disseminates</w:t>
      </w:r>
      <w:r w:rsidR="001339C3" w:rsidRPr="00836BCD">
        <w:rPr>
          <w:lang w:val="en-US"/>
        </w:rPr>
        <w:t xml:space="preserve"> good practices and innovations, </w:t>
      </w:r>
      <w:r w:rsidR="001339C3">
        <w:rPr>
          <w:lang w:val="en-US"/>
        </w:rPr>
        <w:t xml:space="preserve">an interactive map and country information, </w:t>
      </w:r>
      <w:r w:rsidR="00233850">
        <w:rPr>
          <w:lang w:val="en-US"/>
        </w:rPr>
        <w:t xml:space="preserve">education </w:t>
      </w:r>
      <w:r w:rsidR="001339C3" w:rsidRPr="00836BCD">
        <w:rPr>
          <w:lang w:val="en-US"/>
        </w:rPr>
        <w:t xml:space="preserve">data, country information, </w:t>
      </w:r>
      <w:r w:rsidR="001339C3">
        <w:rPr>
          <w:lang w:val="en-US"/>
        </w:rPr>
        <w:t xml:space="preserve">knowledge products </w:t>
      </w:r>
      <w:r w:rsidR="001339C3" w:rsidRPr="00836BCD">
        <w:rPr>
          <w:lang w:val="en-US"/>
        </w:rPr>
        <w:t>and communication materials</w:t>
      </w:r>
      <w:r w:rsidR="001339C3">
        <w:rPr>
          <w:lang w:val="en-US"/>
        </w:rPr>
        <w:t>, etc</w:t>
      </w:r>
      <w:r w:rsidR="001339C3" w:rsidRPr="00836BCD">
        <w:rPr>
          <w:lang w:val="en-US"/>
        </w:rPr>
        <w:t>.</w:t>
      </w:r>
    </w:p>
    <w:p w14:paraId="0CD4DB92" w14:textId="77777777" w:rsidR="001339C3" w:rsidRPr="00836BCD" w:rsidRDefault="001339C3" w:rsidP="00626885">
      <w:pPr>
        <w:pStyle w:val="ListParagraph"/>
        <w:numPr>
          <w:ilvl w:val="0"/>
          <w:numId w:val="4"/>
        </w:numPr>
        <w:spacing w:after="120" w:line="276" w:lineRule="auto"/>
        <w:contextualSpacing w:val="0"/>
        <w:rPr>
          <w:lang w:val="en-US"/>
        </w:rPr>
      </w:pPr>
      <w:r>
        <w:rPr>
          <w:lang w:val="en-US"/>
        </w:rPr>
        <w:t>Work effectively across GCM partners</w:t>
      </w:r>
      <w:r w:rsidRPr="00661A2E">
        <w:rPr>
          <w:lang w:val="en-US"/>
        </w:rPr>
        <w:t xml:space="preserve"> </w:t>
      </w:r>
      <w:r>
        <w:rPr>
          <w:lang w:val="en-US"/>
        </w:rPr>
        <w:t xml:space="preserve">and stakeholders and carry out </w:t>
      </w:r>
      <w:r w:rsidRPr="00836BCD">
        <w:rPr>
          <w:lang w:val="en-US"/>
        </w:rPr>
        <w:t>outreach activities related to SDG</w:t>
      </w:r>
      <w:r>
        <w:rPr>
          <w:lang w:val="en-US"/>
        </w:rPr>
        <w:t> </w:t>
      </w:r>
      <w:r w:rsidRPr="00836BCD">
        <w:rPr>
          <w:lang w:val="en-US"/>
        </w:rPr>
        <w:t xml:space="preserve">4 knowledge management </w:t>
      </w:r>
      <w:r>
        <w:rPr>
          <w:lang w:val="en-US"/>
        </w:rPr>
        <w:t>by</w:t>
      </w:r>
      <w:r w:rsidRPr="00836BCD">
        <w:rPr>
          <w:lang w:val="en-US"/>
        </w:rPr>
        <w:t xml:space="preserve"> establishing networks</w:t>
      </w:r>
      <w:r>
        <w:rPr>
          <w:lang w:val="en-US"/>
        </w:rPr>
        <w:t xml:space="preserve">, bringing their knowledge assets for the SDG 4 Knowledge Hub, facilitating knowledge sharing, </w:t>
      </w:r>
      <w:r w:rsidRPr="00836BCD">
        <w:rPr>
          <w:lang w:val="en-US"/>
        </w:rPr>
        <w:t>and encourag</w:t>
      </w:r>
      <w:r>
        <w:rPr>
          <w:lang w:val="en-US"/>
        </w:rPr>
        <w:t>ing</w:t>
      </w:r>
      <w:r w:rsidRPr="00836BCD">
        <w:rPr>
          <w:lang w:val="en-US"/>
        </w:rPr>
        <w:t xml:space="preserve"> the use of the SDG</w:t>
      </w:r>
      <w:r>
        <w:rPr>
          <w:lang w:val="en-US"/>
        </w:rPr>
        <w:t> </w:t>
      </w:r>
      <w:r w:rsidRPr="00836BCD">
        <w:rPr>
          <w:lang w:val="en-US"/>
        </w:rPr>
        <w:t xml:space="preserve">4 knowledge management tools and </w:t>
      </w:r>
      <w:r>
        <w:rPr>
          <w:lang w:val="en-US"/>
        </w:rPr>
        <w:t xml:space="preserve">knowledge </w:t>
      </w:r>
      <w:r w:rsidRPr="00836BCD">
        <w:rPr>
          <w:lang w:val="en-US"/>
        </w:rPr>
        <w:t>products</w:t>
      </w:r>
      <w:r>
        <w:rPr>
          <w:lang w:val="en-US"/>
        </w:rPr>
        <w:t xml:space="preserve"> produced</w:t>
      </w:r>
      <w:r w:rsidRPr="00836BCD">
        <w:rPr>
          <w:lang w:val="en-US"/>
        </w:rPr>
        <w:t>.</w:t>
      </w:r>
    </w:p>
    <w:p w14:paraId="5CF834E6" w14:textId="02FA1656" w:rsidR="001339C3" w:rsidRPr="00836BCD" w:rsidRDefault="001339C3" w:rsidP="00626885">
      <w:pPr>
        <w:pStyle w:val="ListParagraph"/>
        <w:numPr>
          <w:ilvl w:val="0"/>
          <w:numId w:val="4"/>
        </w:numPr>
        <w:spacing w:after="120" w:line="276" w:lineRule="auto"/>
        <w:contextualSpacing w:val="0"/>
        <w:rPr>
          <w:lang w:val="en-US"/>
        </w:rPr>
      </w:pPr>
      <w:r w:rsidRPr="00836BCD">
        <w:rPr>
          <w:lang w:val="en-US"/>
        </w:rPr>
        <w:t xml:space="preserve">Support the knowledge production, </w:t>
      </w:r>
      <w:proofErr w:type="gramStart"/>
      <w:r w:rsidRPr="00836BCD">
        <w:rPr>
          <w:lang w:val="en-US"/>
        </w:rPr>
        <w:t>exchange</w:t>
      </w:r>
      <w:proofErr w:type="gramEnd"/>
      <w:r w:rsidRPr="00836BCD">
        <w:rPr>
          <w:lang w:val="en-US"/>
        </w:rPr>
        <w:t xml:space="preserve"> and dissemination of the three HLSC Technical Committees</w:t>
      </w:r>
      <w:r w:rsidR="00C757C8">
        <w:rPr>
          <w:lang w:val="en-US"/>
        </w:rPr>
        <w:t xml:space="preserve"> (1. </w:t>
      </w:r>
      <w:r w:rsidRPr="00836BCD">
        <w:rPr>
          <w:lang w:val="en-US"/>
        </w:rPr>
        <w:t xml:space="preserve">Evidence-based policy, </w:t>
      </w:r>
      <w:r w:rsidR="00C757C8">
        <w:rPr>
          <w:lang w:val="en-US"/>
        </w:rPr>
        <w:t>2</w:t>
      </w:r>
      <w:r w:rsidR="00C757C8">
        <w:rPr>
          <w:rFonts w:eastAsia="MS Mincho"/>
          <w:lang w:val="en-US"/>
        </w:rPr>
        <w:t xml:space="preserve">. </w:t>
      </w:r>
      <w:r w:rsidRPr="00836BCD">
        <w:rPr>
          <w:lang w:val="en-US"/>
        </w:rPr>
        <w:t>Data and monitoring</w:t>
      </w:r>
      <w:r w:rsidR="00C757C8">
        <w:rPr>
          <w:lang w:val="en-US"/>
        </w:rPr>
        <w:t xml:space="preserve"> </w:t>
      </w:r>
      <w:r>
        <w:rPr>
          <w:lang w:val="en-US"/>
        </w:rPr>
        <w:t>and</w:t>
      </w:r>
      <w:r w:rsidRPr="00836BCD">
        <w:rPr>
          <w:lang w:val="en-US"/>
        </w:rPr>
        <w:t xml:space="preserve"> </w:t>
      </w:r>
      <w:r w:rsidR="00C757C8">
        <w:rPr>
          <w:lang w:val="en-US"/>
        </w:rPr>
        <w:t>3. </w:t>
      </w:r>
      <w:r w:rsidRPr="00836BCD">
        <w:rPr>
          <w:lang w:val="en-US"/>
        </w:rPr>
        <w:t>Education financing</w:t>
      </w:r>
      <w:r w:rsidR="002505E0">
        <w:rPr>
          <w:lang w:val="en-US"/>
        </w:rPr>
        <w:t xml:space="preserve">) </w:t>
      </w:r>
      <w:r w:rsidRPr="00836BCD">
        <w:rPr>
          <w:lang w:val="en-US"/>
        </w:rPr>
        <w:t>as well as those of the regional SDG</w:t>
      </w:r>
      <w:r>
        <w:rPr>
          <w:lang w:val="en-US"/>
        </w:rPr>
        <w:t> </w:t>
      </w:r>
      <w:r w:rsidRPr="00836BCD">
        <w:rPr>
          <w:lang w:val="en-US"/>
        </w:rPr>
        <w:t xml:space="preserve">4 coordination mechanisms, with a view to fostering partnerships and knowledge sharing across global, </w:t>
      </w:r>
      <w:proofErr w:type="gramStart"/>
      <w:r w:rsidRPr="00836BCD">
        <w:rPr>
          <w:lang w:val="en-US"/>
        </w:rPr>
        <w:t>regional</w:t>
      </w:r>
      <w:proofErr w:type="gramEnd"/>
      <w:r w:rsidRPr="00836BCD">
        <w:rPr>
          <w:lang w:val="en-US"/>
        </w:rPr>
        <w:t xml:space="preserve"> and country-level networks of education actors and stakeholders and contributing to the use of evidence and knowledge for education policy, planning and </w:t>
      </w:r>
      <w:r>
        <w:rPr>
          <w:lang w:val="en-US"/>
        </w:rPr>
        <w:t>implementation</w:t>
      </w:r>
      <w:r w:rsidRPr="00836BCD">
        <w:rPr>
          <w:lang w:val="en-US"/>
        </w:rPr>
        <w:t>.</w:t>
      </w:r>
    </w:p>
    <w:p w14:paraId="3912329F" w14:textId="649B183B" w:rsidR="001339C3" w:rsidRDefault="001339C3" w:rsidP="00626885">
      <w:pPr>
        <w:pStyle w:val="ListParagraph"/>
        <w:numPr>
          <w:ilvl w:val="0"/>
          <w:numId w:val="4"/>
        </w:numPr>
        <w:spacing w:after="120" w:line="276" w:lineRule="auto"/>
        <w:contextualSpacing w:val="0"/>
        <w:rPr>
          <w:lang w:val="en-US"/>
        </w:rPr>
      </w:pPr>
      <w:r>
        <w:rPr>
          <w:lang w:val="en-US"/>
        </w:rPr>
        <w:t>Propose actions and mobilize resources for strengthening UNESCO’s mandate in leading SDG 4 coordination and monitoring; l</w:t>
      </w:r>
      <w:r w:rsidRPr="001E2FED">
        <w:rPr>
          <w:lang w:val="en-US"/>
        </w:rPr>
        <w:t xml:space="preserve">iaise </w:t>
      </w:r>
      <w:r>
        <w:rPr>
          <w:lang w:val="en-US"/>
        </w:rPr>
        <w:t xml:space="preserve">with UNESCO’s Field Offices, Liaison Offices, Category I Institutes (education) and the Headquarters Education Divisions to ensure their linkages with the work of the IAS; support through </w:t>
      </w:r>
      <w:r w:rsidRPr="001E2FED">
        <w:rPr>
          <w:lang w:val="en-US"/>
        </w:rPr>
        <w:t>UNESCO</w:t>
      </w:r>
      <w:r>
        <w:rPr>
          <w:lang w:val="en-US"/>
        </w:rPr>
        <w:t>’s</w:t>
      </w:r>
      <w:r w:rsidRPr="001E2FED">
        <w:rPr>
          <w:lang w:val="en-US"/>
        </w:rPr>
        <w:t xml:space="preserve"> Regional </w:t>
      </w:r>
      <w:r>
        <w:rPr>
          <w:lang w:val="en-US"/>
        </w:rPr>
        <w:t xml:space="preserve">Offices </w:t>
      </w:r>
      <w:r w:rsidRPr="001E2FED">
        <w:rPr>
          <w:lang w:val="en-US"/>
        </w:rPr>
        <w:t xml:space="preserve">the </w:t>
      </w:r>
      <w:r>
        <w:rPr>
          <w:lang w:val="en-US"/>
        </w:rPr>
        <w:t xml:space="preserve">regional </w:t>
      </w:r>
      <w:r w:rsidRPr="001E2FED">
        <w:rPr>
          <w:lang w:val="en-US"/>
        </w:rPr>
        <w:t>SDG</w:t>
      </w:r>
      <w:r>
        <w:rPr>
          <w:lang w:val="en-US"/>
        </w:rPr>
        <w:t> </w:t>
      </w:r>
      <w:r w:rsidRPr="001E2FED">
        <w:rPr>
          <w:lang w:val="en-US"/>
        </w:rPr>
        <w:t xml:space="preserve">4 </w:t>
      </w:r>
      <w:r>
        <w:rPr>
          <w:lang w:val="en-US"/>
        </w:rPr>
        <w:t>c</w:t>
      </w:r>
      <w:r w:rsidRPr="001E2FED">
        <w:rPr>
          <w:lang w:val="en-US"/>
        </w:rPr>
        <w:t xml:space="preserve">oordination </w:t>
      </w:r>
      <w:r>
        <w:rPr>
          <w:lang w:val="en-US"/>
        </w:rPr>
        <w:t>m</w:t>
      </w:r>
      <w:r w:rsidRPr="001E2FED">
        <w:rPr>
          <w:lang w:val="en-US"/>
        </w:rPr>
        <w:t>echanisms</w:t>
      </w:r>
      <w:r w:rsidR="00C948B6">
        <w:rPr>
          <w:lang w:val="en-US"/>
        </w:rPr>
        <w:t>.</w:t>
      </w:r>
    </w:p>
    <w:p w14:paraId="0A2CDA27" w14:textId="15098D60" w:rsidR="001339C3" w:rsidRDefault="001339C3" w:rsidP="00626885">
      <w:pPr>
        <w:pStyle w:val="ListParagraph"/>
        <w:numPr>
          <w:ilvl w:val="0"/>
          <w:numId w:val="4"/>
        </w:numPr>
        <w:spacing w:after="120" w:line="276" w:lineRule="auto"/>
        <w:contextualSpacing w:val="0"/>
        <w:rPr>
          <w:lang w:val="en-US"/>
        </w:rPr>
      </w:pPr>
      <w:r w:rsidRPr="00A33A14">
        <w:rPr>
          <w:lang w:val="en-US"/>
        </w:rPr>
        <w:t>Provide support for SDG 4</w:t>
      </w:r>
      <w:r>
        <w:rPr>
          <w:lang w:val="en-US"/>
        </w:rPr>
        <w:t>-related</w:t>
      </w:r>
      <w:r w:rsidRPr="00A33A14">
        <w:rPr>
          <w:lang w:val="en-US"/>
        </w:rPr>
        <w:t xml:space="preserve"> events and meetings, including technical support</w:t>
      </w:r>
      <w:r>
        <w:rPr>
          <w:lang w:val="en-US"/>
        </w:rPr>
        <w:t xml:space="preserve">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> preparation of documents, presentation and reports)</w:t>
      </w:r>
      <w:r w:rsidR="00547D01">
        <w:rPr>
          <w:lang w:val="en-US"/>
        </w:rPr>
        <w:t xml:space="preserve"> and liaison with </w:t>
      </w:r>
      <w:r w:rsidRPr="00A33A14">
        <w:rPr>
          <w:lang w:val="en-US"/>
        </w:rPr>
        <w:t>participants and speakers.</w:t>
      </w:r>
    </w:p>
    <w:p w14:paraId="0FBB867C" w14:textId="42992403" w:rsidR="00950F3C" w:rsidRDefault="00950F3C" w:rsidP="00626885">
      <w:pPr>
        <w:pStyle w:val="ListParagraph"/>
        <w:numPr>
          <w:ilvl w:val="0"/>
          <w:numId w:val="4"/>
        </w:numPr>
        <w:spacing w:after="120" w:line="276" w:lineRule="auto"/>
        <w:contextualSpacing w:val="0"/>
        <w:rPr>
          <w:lang w:val="en-US"/>
        </w:rPr>
      </w:pPr>
      <w:r w:rsidRPr="00950F3C">
        <w:rPr>
          <w:lang w:val="en-US"/>
        </w:rPr>
        <w:t>Support other tasks as required.</w:t>
      </w:r>
    </w:p>
    <w:p w14:paraId="169DB836" w14:textId="77777777" w:rsidR="005E0A41" w:rsidRDefault="005E0A41" w:rsidP="005E0A41">
      <w:pPr>
        <w:spacing w:after="120"/>
        <w:rPr>
          <w:lang w:val="en-US"/>
        </w:rPr>
      </w:pPr>
    </w:p>
    <w:p w14:paraId="3C5B3CF6" w14:textId="77777777" w:rsidR="005E0A41" w:rsidRPr="005E0A41" w:rsidRDefault="005E0A41" w:rsidP="005E0A41">
      <w:pPr>
        <w:spacing w:after="120"/>
        <w:rPr>
          <w:lang w:val="en-US"/>
        </w:rPr>
      </w:pPr>
    </w:p>
    <w:p w14:paraId="2C5C53BB" w14:textId="77777777" w:rsidR="00413207" w:rsidRPr="00413207" w:rsidRDefault="00413207" w:rsidP="005E0A41">
      <w:pPr>
        <w:shd w:val="clear" w:color="auto" w:fill="D9D9D9"/>
        <w:spacing w:after="120" w:line="240" w:lineRule="auto"/>
        <w:ind w:right="34"/>
        <w:jc w:val="center"/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</w:pPr>
      <w:r w:rsidRPr="00413207"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  <w:lastRenderedPageBreak/>
        <w:t>REQUIRED QUALIFICATIONS</w:t>
      </w:r>
    </w:p>
    <w:p w14:paraId="2A9039A6" w14:textId="77777777" w:rsidR="0072143A" w:rsidRDefault="00413207" w:rsidP="00F24AD8">
      <w:pPr>
        <w:keepNext/>
        <w:spacing w:after="0"/>
        <w:jc w:val="both"/>
        <w:rPr>
          <w:sz w:val="24"/>
          <w:szCs w:val="24"/>
          <w:lang w:val="en-US"/>
        </w:rPr>
      </w:pPr>
      <w:r w:rsidRPr="00236934">
        <w:rPr>
          <w:b/>
          <w:sz w:val="24"/>
          <w:szCs w:val="24"/>
          <w:lang w:val="en-US"/>
        </w:rPr>
        <w:t>Education:</w:t>
      </w:r>
      <w:r w:rsidRPr="00236934">
        <w:rPr>
          <w:sz w:val="24"/>
          <w:szCs w:val="24"/>
          <w:lang w:val="en-US"/>
        </w:rPr>
        <w:tab/>
      </w:r>
    </w:p>
    <w:p w14:paraId="68C34D7B" w14:textId="5E3D92FD" w:rsidR="003338D1" w:rsidRDefault="00F24AD8" w:rsidP="005E0A41">
      <w:pPr>
        <w:spacing w:after="120"/>
        <w:jc w:val="both"/>
        <w:rPr>
          <w:b/>
          <w:sz w:val="24"/>
          <w:szCs w:val="24"/>
          <w:lang w:val="en-US"/>
        </w:rPr>
      </w:pPr>
      <w:r w:rsidRPr="00F24AD8">
        <w:rPr>
          <w:bCs/>
          <w:lang w:val="en-US"/>
        </w:rPr>
        <w:t>Advanced university degree (</w:t>
      </w:r>
      <w:proofErr w:type="gramStart"/>
      <w:r w:rsidRPr="00F24AD8">
        <w:rPr>
          <w:bCs/>
          <w:lang w:val="en-US"/>
        </w:rPr>
        <w:t>Master’s</w:t>
      </w:r>
      <w:proofErr w:type="gramEnd"/>
      <w:r w:rsidRPr="00F24AD8">
        <w:rPr>
          <w:bCs/>
          <w:lang w:val="en-US"/>
        </w:rPr>
        <w:t xml:space="preserve"> degree or equivalent) in the field of education, public policy, information systems, statistics, international development, social sciences, or related discipline.</w:t>
      </w:r>
    </w:p>
    <w:p w14:paraId="2C5C53BD" w14:textId="5B575C14" w:rsidR="00413207" w:rsidRDefault="00413207" w:rsidP="005E0A41">
      <w:pPr>
        <w:keepNext/>
        <w:spacing w:after="120" w:line="240" w:lineRule="auto"/>
        <w:jc w:val="both"/>
        <w:rPr>
          <w:b/>
          <w:sz w:val="24"/>
          <w:szCs w:val="24"/>
          <w:lang w:val="en-US"/>
        </w:rPr>
      </w:pPr>
      <w:r w:rsidRPr="00236934">
        <w:rPr>
          <w:b/>
          <w:sz w:val="24"/>
          <w:szCs w:val="24"/>
          <w:lang w:val="en-US"/>
        </w:rPr>
        <w:t>Work experience:</w:t>
      </w:r>
    </w:p>
    <w:p w14:paraId="6FB93141" w14:textId="33DD5C4E" w:rsidR="00756B1D" w:rsidRPr="00C920D0" w:rsidRDefault="006D4C14" w:rsidP="005E0A41">
      <w:pPr>
        <w:pStyle w:val="ListParagraph"/>
        <w:numPr>
          <w:ilvl w:val="0"/>
          <w:numId w:val="6"/>
        </w:numPr>
        <w:spacing w:after="120" w:line="276" w:lineRule="auto"/>
        <w:rPr>
          <w:lang w:val="en-US"/>
        </w:rPr>
      </w:pPr>
      <w:r w:rsidRPr="00C920D0">
        <w:rPr>
          <w:lang w:val="en-US"/>
        </w:rPr>
        <w:t>Minimum</w:t>
      </w:r>
      <w:r w:rsidR="00BF657F" w:rsidRPr="00C920D0">
        <w:rPr>
          <w:lang w:val="en-US"/>
        </w:rPr>
        <w:t xml:space="preserve"> </w:t>
      </w:r>
      <w:r w:rsidR="0072143A" w:rsidRPr="00C920D0">
        <w:rPr>
          <w:lang w:val="en-US"/>
        </w:rPr>
        <w:t xml:space="preserve">two (2) years of relevant experience in </w:t>
      </w:r>
      <w:r w:rsidR="00B16FFF" w:rsidRPr="00C920D0">
        <w:rPr>
          <w:lang w:val="en-US"/>
        </w:rPr>
        <w:t>education administration, research and/or knowledge management</w:t>
      </w:r>
      <w:r w:rsidR="0072143A" w:rsidRPr="00C920D0">
        <w:rPr>
          <w:lang w:val="en-US"/>
        </w:rPr>
        <w:t>, preferably acquired at the international level.</w:t>
      </w:r>
    </w:p>
    <w:p w14:paraId="732AC760" w14:textId="77777777" w:rsidR="00C920D0" w:rsidRPr="001666FD" w:rsidRDefault="00C920D0" w:rsidP="005E0A41">
      <w:pPr>
        <w:pStyle w:val="ListParagraph"/>
        <w:numPr>
          <w:ilvl w:val="0"/>
          <w:numId w:val="5"/>
        </w:numPr>
        <w:spacing w:after="240" w:line="276" w:lineRule="auto"/>
        <w:rPr>
          <w:rFonts w:cstheme="minorHAnsi"/>
        </w:rPr>
      </w:pPr>
      <w:r w:rsidRPr="001666FD">
        <w:rPr>
          <w:rFonts w:cstheme="minorHAnsi"/>
        </w:rPr>
        <w:t>Experience with data analytics practice and data use for reporting and accountability.</w:t>
      </w:r>
    </w:p>
    <w:p w14:paraId="2C5C53BE" w14:textId="5ABB573E" w:rsidR="00413207" w:rsidRDefault="00413207" w:rsidP="005E0A41">
      <w:pPr>
        <w:spacing w:after="120" w:line="240" w:lineRule="auto"/>
        <w:jc w:val="both"/>
        <w:rPr>
          <w:b/>
          <w:sz w:val="24"/>
          <w:szCs w:val="24"/>
          <w:lang w:val="en-US"/>
        </w:rPr>
      </w:pPr>
      <w:r w:rsidRPr="00236934">
        <w:rPr>
          <w:b/>
          <w:sz w:val="24"/>
          <w:szCs w:val="24"/>
          <w:lang w:val="en-US"/>
        </w:rPr>
        <w:t>Competencies and skills:</w:t>
      </w:r>
    </w:p>
    <w:p w14:paraId="5A56366C" w14:textId="77777777" w:rsidR="00B01BDD" w:rsidRDefault="00D30C5A" w:rsidP="005E0A41">
      <w:pPr>
        <w:pStyle w:val="ListParagraph"/>
        <w:numPr>
          <w:ilvl w:val="0"/>
          <w:numId w:val="6"/>
        </w:numPr>
        <w:spacing w:after="120" w:line="276" w:lineRule="auto"/>
        <w:contextualSpacing w:val="0"/>
        <w:rPr>
          <w:lang w:val="en-US"/>
        </w:rPr>
      </w:pPr>
      <w:r w:rsidRPr="00B01BDD">
        <w:rPr>
          <w:lang w:val="en-US"/>
        </w:rPr>
        <w:t>Excellent analytical and problem-solving skills.</w:t>
      </w:r>
    </w:p>
    <w:p w14:paraId="248659FC" w14:textId="77777777" w:rsidR="00CD0F85" w:rsidRPr="00D30C5A" w:rsidRDefault="00B01BDD" w:rsidP="005E0A41">
      <w:pPr>
        <w:pStyle w:val="ListParagraph"/>
        <w:numPr>
          <w:ilvl w:val="0"/>
          <w:numId w:val="6"/>
        </w:numPr>
        <w:spacing w:after="120" w:line="276" w:lineRule="auto"/>
        <w:contextualSpacing w:val="0"/>
        <w:rPr>
          <w:lang w:val="en-US"/>
        </w:rPr>
      </w:pPr>
      <w:r w:rsidRPr="00B01BDD">
        <w:rPr>
          <w:lang w:val="en-US"/>
        </w:rPr>
        <w:t>Excellent oral and written communications skills.</w:t>
      </w:r>
      <w:r w:rsidR="00CD0F85">
        <w:rPr>
          <w:lang w:val="en-US"/>
        </w:rPr>
        <w:t xml:space="preserve"> </w:t>
      </w:r>
      <w:r w:rsidR="00CD0F85" w:rsidRPr="00D30C5A">
        <w:rPr>
          <w:lang w:val="en-US"/>
        </w:rPr>
        <w:t>Strong drafting and presentation skills and ability to communicate effectively with diverse stakeholders.</w:t>
      </w:r>
    </w:p>
    <w:p w14:paraId="0A896624" w14:textId="7671D0C5" w:rsidR="00D30C5A" w:rsidRPr="00233850" w:rsidRDefault="00D30C5A" w:rsidP="005E0A41">
      <w:pPr>
        <w:pStyle w:val="ListParagraph"/>
        <w:numPr>
          <w:ilvl w:val="0"/>
          <w:numId w:val="6"/>
        </w:numPr>
        <w:spacing w:after="120" w:line="276" w:lineRule="auto"/>
        <w:contextualSpacing w:val="0"/>
        <w:rPr>
          <w:lang w:val="en-US"/>
        </w:rPr>
      </w:pPr>
      <w:r w:rsidRPr="00233850">
        <w:rPr>
          <w:lang w:val="en-US"/>
        </w:rPr>
        <w:t xml:space="preserve">Good knowledge of quantitative and qualitative research in education. </w:t>
      </w:r>
      <w:r w:rsidR="00233850" w:rsidRPr="00233850">
        <w:rPr>
          <w:lang w:val="en-US"/>
        </w:rPr>
        <w:t>U</w:t>
      </w:r>
      <w:r w:rsidR="009A01CA" w:rsidRPr="00912CAB">
        <w:rPr>
          <w:lang w:val="en-US"/>
        </w:rPr>
        <w:t>nderstanding of a wide range of public policy issues in education.</w:t>
      </w:r>
    </w:p>
    <w:p w14:paraId="5E7F1A65" w14:textId="21970DF4" w:rsidR="000A1FC8" w:rsidRPr="00233850" w:rsidRDefault="000A1FC8" w:rsidP="005E0A41">
      <w:pPr>
        <w:pStyle w:val="ListParagraph"/>
        <w:numPr>
          <w:ilvl w:val="0"/>
          <w:numId w:val="6"/>
        </w:numPr>
        <w:spacing w:after="120" w:line="276" w:lineRule="auto"/>
        <w:contextualSpacing w:val="0"/>
        <w:rPr>
          <w:lang w:val="en-US"/>
        </w:rPr>
      </w:pPr>
      <w:r w:rsidRPr="00233850">
        <w:rPr>
          <w:lang w:val="en-US"/>
        </w:rPr>
        <w:t>Ability to work effectively under pressure, to manage heavy workload and to meet tight deadlines.</w:t>
      </w:r>
    </w:p>
    <w:p w14:paraId="54203BAF" w14:textId="77777777" w:rsidR="00D30C5A" w:rsidRPr="00D30C5A" w:rsidRDefault="00D30C5A" w:rsidP="005E0A41">
      <w:pPr>
        <w:pStyle w:val="ListParagraph"/>
        <w:numPr>
          <w:ilvl w:val="0"/>
          <w:numId w:val="6"/>
        </w:numPr>
        <w:spacing w:after="120" w:line="276" w:lineRule="auto"/>
        <w:contextualSpacing w:val="0"/>
        <w:rPr>
          <w:lang w:val="en-US"/>
        </w:rPr>
      </w:pPr>
      <w:r w:rsidRPr="00D30C5A">
        <w:rPr>
          <w:lang w:val="en-US"/>
        </w:rPr>
        <w:t>Good IT skills (Word, Excel, PowerPoint, etc.).</w:t>
      </w:r>
    </w:p>
    <w:p w14:paraId="739E82C9" w14:textId="77777777" w:rsidR="00D30C5A" w:rsidRPr="00D30C5A" w:rsidRDefault="00D30C5A" w:rsidP="005E0A41">
      <w:pPr>
        <w:pStyle w:val="ListParagraph"/>
        <w:numPr>
          <w:ilvl w:val="0"/>
          <w:numId w:val="6"/>
        </w:numPr>
        <w:spacing w:after="120" w:line="276" w:lineRule="auto"/>
        <w:contextualSpacing w:val="0"/>
        <w:rPr>
          <w:lang w:val="en-US"/>
        </w:rPr>
      </w:pPr>
      <w:r w:rsidRPr="00D30C5A">
        <w:rPr>
          <w:lang w:val="en-US"/>
        </w:rPr>
        <w:t>Ability to work with diverse teams and maintain effective working relations within a multicultural team.</w:t>
      </w:r>
    </w:p>
    <w:p w14:paraId="2C5C53BF" w14:textId="2851B03F" w:rsidR="00413207" w:rsidRDefault="00413207" w:rsidP="005E0A41">
      <w:pPr>
        <w:spacing w:after="120" w:line="240" w:lineRule="auto"/>
        <w:jc w:val="both"/>
        <w:rPr>
          <w:sz w:val="24"/>
          <w:szCs w:val="24"/>
          <w:lang w:val="en-US"/>
        </w:rPr>
      </w:pPr>
      <w:r w:rsidRPr="00236934">
        <w:rPr>
          <w:b/>
          <w:sz w:val="24"/>
          <w:szCs w:val="24"/>
          <w:lang w:val="en-US"/>
        </w:rPr>
        <w:t>Languages:</w:t>
      </w:r>
      <w:r w:rsidR="006C2AC4" w:rsidRPr="00236934">
        <w:rPr>
          <w:sz w:val="24"/>
          <w:szCs w:val="24"/>
          <w:lang w:val="en-US"/>
        </w:rPr>
        <w:t xml:space="preserve"> </w:t>
      </w:r>
    </w:p>
    <w:p w14:paraId="2C5C53C0" w14:textId="494B4B6E" w:rsidR="008629A9" w:rsidRPr="00E84869" w:rsidRDefault="0072143A" w:rsidP="005E0A41">
      <w:pPr>
        <w:spacing w:after="120"/>
        <w:ind w:left="360" w:hanging="360"/>
        <w:jc w:val="both"/>
        <w:rPr>
          <w:sz w:val="24"/>
          <w:szCs w:val="24"/>
          <w:lang w:val="en-US"/>
        </w:rPr>
      </w:pPr>
      <w:r w:rsidRPr="00FA00E2">
        <w:rPr>
          <w:rFonts w:cstheme="minorHAnsi"/>
          <w:lang w:val="en-US"/>
        </w:rPr>
        <w:t>Excellent knowledge of English</w:t>
      </w:r>
      <w:r>
        <w:rPr>
          <w:rFonts w:cstheme="minorHAnsi"/>
          <w:lang w:val="en-US"/>
        </w:rPr>
        <w:t xml:space="preserve"> and </w:t>
      </w:r>
      <w:r w:rsidR="00756B1D">
        <w:rPr>
          <w:rFonts w:cstheme="minorHAnsi"/>
          <w:lang w:val="en-US"/>
        </w:rPr>
        <w:t>basic</w:t>
      </w:r>
      <w:r>
        <w:rPr>
          <w:rFonts w:cstheme="minorHAnsi"/>
          <w:lang w:val="en-US"/>
        </w:rPr>
        <w:t xml:space="preserve"> k</w:t>
      </w:r>
      <w:r w:rsidRPr="00FA00E2">
        <w:rPr>
          <w:rFonts w:cstheme="minorHAnsi"/>
          <w:lang w:val="en-US"/>
        </w:rPr>
        <w:t>nowledge of French</w:t>
      </w:r>
      <w:r>
        <w:rPr>
          <w:rFonts w:cstheme="minorHAnsi"/>
          <w:lang w:val="en-US"/>
        </w:rPr>
        <w:t>.</w:t>
      </w:r>
      <w:r w:rsidR="00BC6417">
        <w:rPr>
          <w:rFonts w:cstheme="minorHAnsi"/>
          <w:lang w:val="en-US"/>
        </w:rPr>
        <w:t xml:space="preserve"> </w:t>
      </w:r>
    </w:p>
    <w:p w14:paraId="2C5C53C1" w14:textId="77777777" w:rsidR="008629A9" w:rsidRPr="00413207" w:rsidRDefault="008629A9" w:rsidP="005E0A41">
      <w:pPr>
        <w:shd w:val="clear" w:color="auto" w:fill="D9D9D9"/>
        <w:spacing w:after="120" w:line="240" w:lineRule="auto"/>
        <w:ind w:right="34"/>
        <w:jc w:val="center"/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</w:pPr>
      <w:r w:rsidRPr="00413207"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  <w:t>LEARNING ELEMENTS</w:t>
      </w:r>
    </w:p>
    <w:p w14:paraId="47CC486E" w14:textId="449825B8" w:rsidR="00E41A54" w:rsidRPr="00E41A54" w:rsidRDefault="00E41A54" w:rsidP="00626885">
      <w:pPr>
        <w:spacing w:after="120"/>
        <w:jc w:val="both"/>
        <w:rPr>
          <w:rFonts w:cstheme="minorHAnsi"/>
          <w:lang w:val="en-US"/>
        </w:rPr>
      </w:pPr>
      <w:r w:rsidRPr="00E41A54">
        <w:rPr>
          <w:rFonts w:cstheme="minorHAnsi"/>
          <w:lang w:val="en-US"/>
        </w:rPr>
        <w:t xml:space="preserve">The JPO will acquire a sound knowledge of the operations of an intergovernmental organization; a thorough understanding of UNESCO, its mandate, functions, and in particular its education </w:t>
      </w:r>
      <w:proofErr w:type="spellStart"/>
      <w:r w:rsidRPr="00E41A54">
        <w:rPr>
          <w:rFonts w:cstheme="minorHAnsi"/>
          <w:lang w:val="en-US"/>
        </w:rPr>
        <w:t>programme</w:t>
      </w:r>
      <w:proofErr w:type="spellEnd"/>
      <w:r w:rsidRPr="00E41A54">
        <w:rPr>
          <w:rFonts w:cstheme="minorHAnsi"/>
          <w:lang w:val="en-US"/>
        </w:rPr>
        <w:t xml:space="preserve">; a better understanding of emerging issues in the field of education, and how UNESCO collaborates with governments and </w:t>
      </w:r>
      <w:r w:rsidR="00AF28C9">
        <w:rPr>
          <w:rFonts w:cstheme="minorHAnsi"/>
          <w:lang w:val="en-US"/>
        </w:rPr>
        <w:t>other diverse</w:t>
      </w:r>
      <w:r w:rsidRPr="00E41A54">
        <w:rPr>
          <w:rFonts w:cstheme="minorHAnsi"/>
          <w:lang w:val="en-US"/>
        </w:rPr>
        <w:t xml:space="preserve"> stakeholders</w:t>
      </w:r>
      <w:r w:rsidR="00431C43">
        <w:rPr>
          <w:rFonts w:cstheme="minorHAnsi"/>
          <w:lang w:val="en-US"/>
        </w:rPr>
        <w:t>. The JPO will also gain</w:t>
      </w:r>
      <w:r w:rsidRPr="00E41A54">
        <w:rPr>
          <w:rFonts w:cstheme="minorHAnsi"/>
          <w:lang w:val="en-US"/>
        </w:rPr>
        <w:t xml:space="preserve"> professional experience in technical cooperation and in the development, management and administration of multilateral </w:t>
      </w:r>
      <w:proofErr w:type="spellStart"/>
      <w:r w:rsidRPr="00E41A54">
        <w:rPr>
          <w:rFonts w:cstheme="minorHAnsi"/>
          <w:lang w:val="en-US"/>
        </w:rPr>
        <w:t>programmes</w:t>
      </w:r>
      <w:proofErr w:type="spellEnd"/>
      <w:r w:rsidRPr="00E41A54">
        <w:rPr>
          <w:rFonts w:cstheme="minorHAnsi"/>
          <w:lang w:val="en-US"/>
        </w:rPr>
        <w:t xml:space="preserve"> and projects</w:t>
      </w:r>
      <w:r w:rsidR="00431C43">
        <w:rPr>
          <w:rFonts w:cstheme="minorHAnsi"/>
          <w:lang w:val="en-US"/>
        </w:rPr>
        <w:t>.</w:t>
      </w:r>
    </w:p>
    <w:p w14:paraId="03037556" w14:textId="21DAEE26" w:rsidR="00E41A54" w:rsidRPr="00E41A54" w:rsidRDefault="00E41A54" w:rsidP="00626885">
      <w:pPr>
        <w:spacing w:after="120"/>
        <w:jc w:val="both"/>
        <w:rPr>
          <w:rFonts w:cstheme="minorHAnsi"/>
          <w:lang w:val="en-US"/>
        </w:rPr>
      </w:pPr>
      <w:r w:rsidRPr="00E41A54">
        <w:rPr>
          <w:rFonts w:cstheme="minorHAnsi"/>
          <w:lang w:val="en-US"/>
        </w:rPr>
        <w:t xml:space="preserve">He/she will have the opportunity to work in an intercultural environment and interact directly with colleagues from different UNESCO </w:t>
      </w:r>
      <w:proofErr w:type="spellStart"/>
      <w:r w:rsidRPr="00E41A54">
        <w:rPr>
          <w:rFonts w:cstheme="minorHAnsi"/>
          <w:lang w:val="en-US"/>
        </w:rPr>
        <w:t>programme</w:t>
      </w:r>
      <w:proofErr w:type="spellEnd"/>
      <w:r w:rsidRPr="00E41A54">
        <w:rPr>
          <w:rFonts w:cstheme="minorHAnsi"/>
          <w:lang w:val="en-US"/>
        </w:rPr>
        <w:t xml:space="preserve"> sectors, </w:t>
      </w:r>
      <w:r w:rsidR="00BD6CD3">
        <w:rPr>
          <w:rFonts w:cstheme="minorHAnsi"/>
          <w:lang w:val="en-US"/>
        </w:rPr>
        <w:t xml:space="preserve">other UN agencies, </w:t>
      </w:r>
      <w:r w:rsidRPr="00E41A54">
        <w:rPr>
          <w:rFonts w:cstheme="minorHAnsi"/>
          <w:lang w:val="en-US"/>
        </w:rPr>
        <w:t xml:space="preserve">educational </w:t>
      </w:r>
      <w:proofErr w:type="gramStart"/>
      <w:r w:rsidRPr="00E41A54">
        <w:rPr>
          <w:rFonts w:cstheme="minorHAnsi"/>
          <w:lang w:val="en-US"/>
        </w:rPr>
        <w:t>institutions</w:t>
      </w:r>
      <w:proofErr w:type="gramEnd"/>
      <w:r w:rsidRPr="00E41A54">
        <w:rPr>
          <w:rFonts w:cstheme="minorHAnsi"/>
          <w:lang w:val="en-US"/>
        </w:rPr>
        <w:t xml:space="preserve"> and government officials from Member States.</w:t>
      </w:r>
    </w:p>
    <w:p w14:paraId="1E7844A4" w14:textId="36B921C2" w:rsidR="00E41A54" w:rsidRDefault="00E41A54" w:rsidP="00626885">
      <w:pPr>
        <w:spacing w:after="120"/>
        <w:jc w:val="both"/>
        <w:rPr>
          <w:rFonts w:cstheme="minorHAnsi"/>
          <w:highlight w:val="yellow"/>
          <w:lang w:val="en-US"/>
        </w:rPr>
      </w:pPr>
      <w:r w:rsidRPr="00E41A54">
        <w:rPr>
          <w:rFonts w:cstheme="minorHAnsi"/>
          <w:lang w:val="en-US"/>
        </w:rPr>
        <w:t xml:space="preserve">He/she will strengthen his/her analytical, communication, </w:t>
      </w:r>
      <w:proofErr w:type="gramStart"/>
      <w:r w:rsidRPr="00E41A54">
        <w:rPr>
          <w:rFonts w:cstheme="minorHAnsi"/>
          <w:lang w:val="en-US"/>
        </w:rPr>
        <w:t>negotiation</w:t>
      </w:r>
      <w:proofErr w:type="gramEnd"/>
      <w:r w:rsidRPr="00E41A54">
        <w:rPr>
          <w:rFonts w:cstheme="minorHAnsi"/>
          <w:lang w:val="en-US"/>
        </w:rPr>
        <w:t xml:space="preserve"> and interpersonal skills.</w:t>
      </w:r>
    </w:p>
    <w:p w14:paraId="2C5C53C4" w14:textId="77777777" w:rsidR="008629A9" w:rsidRPr="00413207" w:rsidRDefault="008629A9" w:rsidP="005E0A41">
      <w:pPr>
        <w:shd w:val="clear" w:color="auto" w:fill="D9D9D9"/>
        <w:spacing w:after="120" w:line="240" w:lineRule="auto"/>
        <w:ind w:right="34"/>
        <w:jc w:val="center"/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</w:pPr>
      <w:r w:rsidRPr="00413207">
        <w:rPr>
          <w:rFonts w:asciiTheme="minorHAnsi" w:hAnsiTheme="minorHAnsi" w:cs="Tahoma"/>
          <w:b/>
          <w:color w:val="44546A" w:themeColor="text2"/>
          <w:sz w:val="24"/>
          <w:szCs w:val="24"/>
          <w:lang w:val="en-GB"/>
        </w:rPr>
        <w:t>BACKGROUND INFORMATION</w:t>
      </w:r>
    </w:p>
    <w:p w14:paraId="5D27E94B" w14:textId="7D121CCD" w:rsidR="009F7B40" w:rsidRDefault="009F7B40" w:rsidP="00626885">
      <w:pPr>
        <w:spacing w:after="120"/>
        <w:jc w:val="both"/>
        <w:rPr>
          <w:lang w:val="en-US"/>
        </w:rPr>
      </w:pPr>
      <w:r w:rsidRPr="00D54EAD">
        <w:rPr>
          <w:lang w:val="en-US"/>
        </w:rPr>
        <w:t xml:space="preserve">The </w:t>
      </w:r>
      <w:r w:rsidR="00C45BE6">
        <w:rPr>
          <w:lang w:val="en-US"/>
        </w:rPr>
        <w:t xml:space="preserve">Section for </w:t>
      </w:r>
      <w:r>
        <w:rPr>
          <w:lang w:val="en-US"/>
        </w:rPr>
        <w:t xml:space="preserve">SDG 4 </w:t>
      </w:r>
      <w:r w:rsidR="00C45BE6">
        <w:rPr>
          <w:lang w:val="en-US"/>
        </w:rPr>
        <w:t xml:space="preserve">Leadership </w:t>
      </w:r>
      <w:r w:rsidRPr="00D54EAD">
        <w:rPr>
          <w:lang w:val="en-US"/>
        </w:rPr>
        <w:t>facilitates and supports the</w:t>
      </w:r>
      <w:r>
        <w:rPr>
          <w:lang w:val="en-US"/>
        </w:rPr>
        <w:t xml:space="preserve"> O</w:t>
      </w:r>
      <w:r w:rsidRPr="00D54EAD">
        <w:rPr>
          <w:lang w:val="en-US"/>
        </w:rPr>
        <w:t xml:space="preserve">rganization’s mandated role in leading the </w:t>
      </w:r>
      <w:r>
        <w:rPr>
          <w:lang w:val="en-US"/>
        </w:rPr>
        <w:t>SDG4-</w:t>
      </w:r>
      <w:r w:rsidRPr="00D54EAD">
        <w:rPr>
          <w:lang w:val="en-US"/>
        </w:rPr>
        <w:t xml:space="preserve">Education 2030 Agenda. In so doing, the Section works with </w:t>
      </w:r>
      <w:r>
        <w:rPr>
          <w:lang w:val="en-US"/>
        </w:rPr>
        <w:t xml:space="preserve">Member States, </w:t>
      </w:r>
      <w:r w:rsidRPr="00D54EAD">
        <w:rPr>
          <w:lang w:val="en-US"/>
        </w:rPr>
        <w:t xml:space="preserve">diverse constituencies, international </w:t>
      </w:r>
      <w:proofErr w:type="gramStart"/>
      <w:r w:rsidRPr="00D54EAD">
        <w:rPr>
          <w:lang w:val="en-US"/>
        </w:rPr>
        <w:t>partners</w:t>
      </w:r>
      <w:proofErr w:type="gramEnd"/>
      <w:r w:rsidRPr="00D54EAD">
        <w:rPr>
          <w:lang w:val="en-US"/>
        </w:rPr>
        <w:t xml:space="preserve"> and networks to reinforce global cooperation to support the implementation of collective commitments to ensure inclusive and equitable quality education and lifelong learning for all</w:t>
      </w:r>
      <w:r>
        <w:rPr>
          <w:lang w:val="en-US"/>
        </w:rPr>
        <w:t xml:space="preserve"> as enshrined in the Sustainable Development Goal 4 (SDG 4).</w:t>
      </w:r>
    </w:p>
    <w:p w14:paraId="5F2DDBA1" w14:textId="5E209476" w:rsidR="009F7B40" w:rsidRPr="00FF2DF4" w:rsidRDefault="009F7B40" w:rsidP="00626885">
      <w:pPr>
        <w:spacing w:after="120"/>
        <w:jc w:val="both"/>
        <w:rPr>
          <w:lang w:val="en-US"/>
        </w:rPr>
      </w:pPr>
      <w:r>
        <w:rPr>
          <w:lang w:val="en-US"/>
        </w:rPr>
        <w:lastRenderedPageBreak/>
        <w:t xml:space="preserve">At the center of the </w:t>
      </w:r>
      <w:r w:rsidRPr="00D54EAD">
        <w:rPr>
          <w:lang w:val="en-US"/>
        </w:rPr>
        <w:t xml:space="preserve">Global Education Cooperation Mechanism (GCM) </w:t>
      </w:r>
      <w:r>
        <w:rPr>
          <w:lang w:val="en-US"/>
        </w:rPr>
        <w:t xml:space="preserve">is the </w:t>
      </w:r>
      <w:r w:rsidRPr="004B537C">
        <w:rPr>
          <w:lang w:val="en-US"/>
        </w:rPr>
        <w:t>SDG</w:t>
      </w:r>
      <w:r>
        <w:rPr>
          <w:lang w:val="en-US"/>
        </w:rPr>
        <w:t> </w:t>
      </w:r>
      <w:r w:rsidRPr="004B537C">
        <w:rPr>
          <w:lang w:val="en-US"/>
        </w:rPr>
        <w:t>4</w:t>
      </w:r>
      <w:r>
        <w:rPr>
          <w:lang w:val="en-US"/>
        </w:rPr>
        <w:t xml:space="preserve"> </w:t>
      </w:r>
      <w:r w:rsidRPr="004B537C">
        <w:rPr>
          <w:lang w:val="en-US"/>
        </w:rPr>
        <w:t>High-Level Steering Committee (HLSC)</w:t>
      </w:r>
      <w:r>
        <w:rPr>
          <w:lang w:val="en-US"/>
        </w:rPr>
        <w:t xml:space="preserve">, the </w:t>
      </w:r>
      <w:r w:rsidRPr="004B537C">
        <w:rPr>
          <w:lang w:val="en-US"/>
        </w:rPr>
        <w:t xml:space="preserve">global </w:t>
      </w:r>
      <w:r>
        <w:rPr>
          <w:lang w:val="en-US"/>
        </w:rPr>
        <w:t xml:space="preserve">apex </w:t>
      </w:r>
      <w:r w:rsidRPr="004B537C">
        <w:rPr>
          <w:lang w:val="en-US"/>
        </w:rPr>
        <w:t>body</w:t>
      </w:r>
      <w:r>
        <w:rPr>
          <w:lang w:val="en-US"/>
        </w:rPr>
        <w:t xml:space="preserve"> for SDG 4 coordination and monitoring, and the Section serves as the Inter-Agency Secretariat (IAS) </w:t>
      </w:r>
      <w:r w:rsidRPr="00A85AAE">
        <w:rPr>
          <w:lang w:val="en-US"/>
        </w:rPr>
        <w:t xml:space="preserve">to </w:t>
      </w:r>
      <w:r w:rsidRPr="00FF2DF4">
        <w:rPr>
          <w:lang w:val="en-US"/>
        </w:rPr>
        <w:t>support the HLSC to foster cooperation and greater alignment among actors within the GCM and to contribute to countries’ accelerated progress towards SDG 4 through its three functional areas</w:t>
      </w:r>
      <w:r w:rsidR="00D71039">
        <w:rPr>
          <w:lang w:val="en-US"/>
        </w:rPr>
        <w:t xml:space="preserve"> (FAs)</w:t>
      </w:r>
      <w:r w:rsidRPr="00FF2DF4">
        <w:rPr>
          <w:lang w:val="en-US"/>
        </w:rPr>
        <w:t xml:space="preserve">: </w:t>
      </w:r>
    </w:p>
    <w:p w14:paraId="7D4F9337" w14:textId="77777777" w:rsidR="009F7B40" w:rsidRPr="00945892" w:rsidRDefault="009F7B40" w:rsidP="00626885">
      <w:pPr>
        <w:pStyle w:val="ListParagraph"/>
        <w:numPr>
          <w:ilvl w:val="0"/>
          <w:numId w:val="7"/>
        </w:numPr>
        <w:spacing w:after="120" w:line="276" w:lineRule="auto"/>
        <w:ind w:left="720" w:right="360"/>
        <w:contextualSpacing w:val="0"/>
      </w:pPr>
      <w:r w:rsidRPr="00945892">
        <w:t>Promot</w:t>
      </w:r>
      <w:r>
        <w:t>ing</w:t>
      </w:r>
      <w:r w:rsidRPr="00945892">
        <w:t xml:space="preserve"> evidence-based</w:t>
      </w:r>
      <w:r w:rsidRPr="00945892">
        <w:rPr>
          <w:b/>
          <w:bCs/>
        </w:rPr>
        <w:t xml:space="preserve"> policy</w:t>
      </w:r>
      <w:r w:rsidRPr="00945892">
        <w:t xml:space="preserve"> formulation and implementation </w:t>
      </w:r>
    </w:p>
    <w:p w14:paraId="70CF9C1D" w14:textId="77777777" w:rsidR="009F7B40" w:rsidRPr="00945892" w:rsidRDefault="009F7B40" w:rsidP="00626885">
      <w:pPr>
        <w:pStyle w:val="ListParagraph"/>
        <w:numPr>
          <w:ilvl w:val="0"/>
          <w:numId w:val="7"/>
        </w:numPr>
        <w:spacing w:after="120" w:line="276" w:lineRule="auto"/>
        <w:ind w:left="720" w:right="360"/>
        <w:contextualSpacing w:val="0"/>
      </w:pPr>
      <w:r w:rsidRPr="00945892">
        <w:t>Monitor</w:t>
      </w:r>
      <w:r>
        <w:t>ing</w:t>
      </w:r>
      <w:r w:rsidRPr="00945892">
        <w:t xml:space="preserve"> progress and improv</w:t>
      </w:r>
      <w:r>
        <w:t>ing</w:t>
      </w:r>
      <w:r w:rsidRPr="00945892">
        <w:t xml:space="preserve"> the availability/use of </w:t>
      </w:r>
      <w:r w:rsidRPr="00945892">
        <w:rPr>
          <w:b/>
          <w:bCs/>
        </w:rPr>
        <w:t>data</w:t>
      </w:r>
    </w:p>
    <w:p w14:paraId="67A4FD8B" w14:textId="77777777" w:rsidR="009F7B40" w:rsidRPr="00945892" w:rsidRDefault="009F7B40" w:rsidP="00626885">
      <w:pPr>
        <w:pStyle w:val="ListParagraph"/>
        <w:numPr>
          <w:ilvl w:val="0"/>
          <w:numId w:val="7"/>
        </w:numPr>
        <w:spacing w:after="120" w:line="276" w:lineRule="auto"/>
        <w:ind w:left="720" w:right="360"/>
        <w:contextualSpacing w:val="0"/>
      </w:pPr>
      <w:r w:rsidRPr="00945892">
        <w:t>Driv</w:t>
      </w:r>
      <w:r>
        <w:t>ing</w:t>
      </w:r>
      <w:r w:rsidRPr="00945892">
        <w:t xml:space="preserve"> </w:t>
      </w:r>
      <w:r w:rsidRPr="00945892">
        <w:rPr>
          <w:b/>
          <w:bCs/>
        </w:rPr>
        <w:t>financing</w:t>
      </w:r>
      <w:r w:rsidRPr="00945892">
        <w:t xml:space="preserve"> mobilization and improve </w:t>
      </w:r>
      <w:proofErr w:type="gramStart"/>
      <w:r w:rsidRPr="00945892">
        <w:t>alignment</w:t>
      </w:r>
      <w:proofErr w:type="gramEnd"/>
    </w:p>
    <w:p w14:paraId="3F9FA4D3" w14:textId="5EF125CB" w:rsidR="009F7B40" w:rsidRPr="000A471A" w:rsidRDefault="009F7B40" w:rsidP="00626885">
      <w:pPr>
        <w:spacing w:after="120"/>
        <w:jc w:val="both"/>
        <w:rPr>
          <w:lang w:val="en-US"/>
        </w:rPr>
      </w:pPr>
      <w:r>
        <w:rPr>
          <w:lang w:val="en-US"/>
        </w:rPr>
        <w:t xml:space="preserve">Each of these (FAs has a Technical Committee, co-chaired by two HLSC Sherpa Group members and technically co-led by multilateral agencies with support of the HLSC’s Inter-agency Secretariat. The Technical Support Team of the IAS provides technical advice and coordination support for the Technical Committees. </w:t>
      </w:r>
    </w:p>
    <w:p w14:paraId="2C5C53C7" w14:textId="133412B3" w:rsidR="0043198F" w:rsidRPr="000A471A" w:rsidRDefault="005812DA" w:rsidP="00626885">
      <w:pPr>
        <w:spacing w:after="120"/>
        <w:rPr>
          <w:rStyle w:val="Hyperlink"/>
          <w:i/>
          <w:color w:val="auto"/>
          <w:u w:val="none"/>
          <w:lang w:val="en-US"/>
        </w:rPr>
      </w:pPr>
      <w:r w:rsidRPr="000A471A">
        <w:rPr>
          <w:i/>
          <w:lang w:val="en-US"/>
        </w:rPr>
        <w:t>For more information</w:t>
      </w:r>
      <w:r w:rsidR="00803B59" w:rsidRPr="000A471A">
        <w:rPr>
          <w:i/>
          <w:lang w:val="en-US"/>
        </w:rPr>
        <w:t xml:space="preserve"> on </w:t>
      </w:r>
      <w:r w:rsidR="00720229" w:rsidRPr="000A471A">
        <w:rPr>
          <w:i/>
          <w:lang w:val="en-US"/>
        </w:rPr>
        <w:t>the global SDG 4 coordination and knowledge management:</w:t>
      </w:r>
      <w:r w:rsidRPr="000A471A">
        <w:rPr>
          <w:i/>
          <w:lang w:val="en-US"/>
        </w:rPr>
        <w:t xml:space="preserve"> please consult</w:t>
      </w:r>
      <w:r w:rsidR="00EC5471" w:rsidRPr="000A471A">
        <w:rPr>
          <w:i/>
          <w:lang w:val="en-US"/>
        </w:rPr>
        <w:t xml:space="preserve">: </w:t>
      </w:r>
      <w:hyperlink r:id="rId11" w:history="1">
        <w:r w:rsidR="008C7CA4" w:rsidRPr="000A471A">
          <w:rPr>
            <w:rStyle w:val="Hyperlink"/>
            <w:i/>
            <w:iCs/>
            <w:lang w:val="en-US"/>
          </w:rPr>
          <w:t>https://www.unesco.org/sdg4education2030/en</w:t>
        </w:r>
      </w:hyperlink>
      <w:r w:rsidR="0093568B" w:rsidRPr="000A471A">
        <w:rPr>
          <w:i/>
          <w:lang w:val="en-US"/>
        </w:rPr>
        <w:t xml:space="preserve"> </w:t>
      </w:r>
      <w:r w:rsidR="00660941" w:rsidRPr="000A471A">
        <w:rPr>
          <w:rStyle w:val="Hyperlink"/>
          <w:i/>
          <w:lang w:val="en-US"/>
        </w:rPr>
        <w:t>https://www.unesco.org/sdg4education2030/en/knowledge-hub</w:t>
      </w:r>
    </w:p>
    <w:sectPr w:rsidR="0043198F" w:rsidRPr="000A471A" w:rsidSect="008B11F1">
      <w:headerReference w:type="default" r:id="rId12"/>
      <w:footerReference w:type="even" r:id="rId13"/>
      <w:footerReference w:type="default" r:id="rId14"/>
      <w:pgSz w:w="11906" w:h="16838"/>
      <w:pgMar w:top="567" w:right="1274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8D509" w14:textId="77777777" w:rsidR="001479C2" w:rsidRDefault="001479C2" w:rsidP="00413207">
      <w:pPr>
        <w:spacing w:after="0" w:line="240" w:lineRule="auto"/>
      </w:pPr>
      <w:r>
        <w:separator/>
      </w:r>
    </w:p>
  </w:endnote>
  <w:endnote w:type="continuationSeparator" w:id="0">
    <w:p w14:paraId="538850A3" w14:textId="77777777" w:rsidR="001479C2" w:rsidRDefault="001479C2" w:rsidP="00413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C53D1" w14:textId="77777777" w:rsidR="000A471A" w:rsidRDefault="00AD4676" w:rsidP="00FA35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5C53D2" w14:textId="77777777" w:rsidR="000A471A" w:rsidRDefault="000A471A" w:rsidP="00834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C53D3" w14:textId="77777777" w:rsidR="000A471A" w:rsidRDefault="000A471A" w:rsidP="0083400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C2E83" w14:textId="77777777" w:rsidR="001479C2" w:rsidRDefault="001479C2" w:rsidP="00413207">
      <w:pPr>
        <w:spacing w:after="0" w:line="240" w:lineRule="auto"/>
      </w:pPr>
      <w:r>
        <w:separator/>
      </w:r>
    </w:p>
  </w:footnote>
  <w:footnote w:type="continuationSeparator" w:id="0">
    <w:p w14:paraId="338AFA90" w14:textId="77777777" w:rsidR="001479C2" w:rsidRDefault="001479C2" w:rsidP="00413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C53CE" w14:textId="7AB50D73" w:rsidR="00575768" w:rsidRPr="00D07C06" w:rsidRDefault="00363122" w:rsidP="005079B3">
    <w:pPr>
      <w:pStyle w:val="Header"/>
      <w:tabs>
        <w:tab w:val="clear" w:pos="9072"/>
        <w:tab w:val="right" w:pos="9780"/>
      </w:tabs>
      <w:rPr>
        <w:rFonts w:ascii="Arial" w:eastAsiaTheme="minorHAnsi" w:hAnsi="Arial" w:cs="Arial"/>
        <w:b/>
        <w:lang w:val="en-US"/>
      </w:rPr>
    </w:pPr>
    <w:r>
      <w:rPr>
        <w:rFonts w:ascii="Times New Roman" w:hAnsi="Times New Roman"/>
        <w:b/>
        <w:noProof/>
        <w:color w:val="2E74B5" w:themeColor="accent1" w:themeShade="BF"/>
        <w:lang w:eastAsia="fr-FR"/>
      </w:rPr>
      <w:drawing>
        <wp:anchor distT="0" distB="0" distL="114300" distR="114300" simplePos="0" relativeHeight="251659264" behindDoc="1" locked="0" layoutInCell="1" allowOverlap="1" wp14:anchorId="1D19D970" wp14:editId="4642CC47">
          <wp:simplePos x="0" y="0"/>
          <wp:positionH relativeFrom="column">
            <wp:posOffset>-325120</wp:posOffset>
          </wp:positionH>
          <wp:positionV relativeFrom="paragraph">
            <wp:posOffset>7620</wp:posOffset>
          </wp:positionV>
          <wp:extent cx="1819275" cy="387350"/>
          <wp:effectExtent l="0" t="0" r="9525" b="0"/>
          <wp:wrapTopAndBottom/>
          <wp:docPr id="445397697" name="Picture 4453976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387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4676" w:rsidRPr="00575768">
      <w:rPr>
        <w:b/>
        <w:lang w:val="en-US"/>
      </w:rPr>
      <w:tab/>
    </w:r>
    <w:r w:rsidR="00AD4676" w:rsidRPr="00575768">
      <w:rPr>
        <w:b/>
        <w:i/>
        <w:lang w:val="en-US"/>
      </w:rPr>
      <w:tab/>
    </w:r>
    <w:r w:rsidR="00575768" w:rsidRPr="00D07C06">
      <w:rPr>
        <w:rFonts w:ascii="Arial" w:eastAsiaTheme="minorHAnsi" w:hAnsi="Arial" w:cs="Arial"/>
        <w:b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623FA"/>
    <w:multiLevelType w:val="hybridMultilevel"/>
    <w:tmpl w:val="D520DBA0"/>
    <w:lvl w:ilvl="0" w:tplc="8EE2153E">
      <w:numFmt w:val="bullet"/>
      <w:lvlText w:val="•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1E3072"/>
    <w:multiLevelType w:val="hybridMultilevel"/>
    <w:tmpl w:val="F67ECAFA"/>
    <w:lvl w:ilvl="0" w:tplc="67CEA42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B83A1E"/>
    <w:multiLevelType w:val="multilevel"/>
    <w:tmpl w:val="B6CC4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A225F5"/>
    <w:multiLevelType w:val="hybridMultilevel"/>
    <w:tmpl w:val="CDC6C50E"/>
    <w:lvl w:ilvl="0" w:tplc="8EE2153E">
      <w:numFmt w:val="bullet"/>
      <w:lvlText w:val="•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72BBE"/>
    <w:multiLevelType w:val="hybridMultilevel"/>
    <w:tmpl w:val="C950AD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CA577F"/>
    <w:multiLevelType w:val="hybridMultilevel"/>
    <w:tmpl w:val="A1E20326"/>
    <w:lvl w:ilvl="0" w:tplc="93B64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6329E8"/>
    <w:multiLevelType w:val="hybridMultilevel"/>
    <w:tmpl w:val="1D42D5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702307">
    <w:abstractNumId w:val="5"/>
  </w:num>
  <w:num w:numId="2" w16cid:durableId="379210216">
    <w:abstractNumId w:val="2"/>
  </w:num>
  <w:num w:numId="3" w16cid:durableId="1248535877">
    <w:abstractNumId w:val="0"/>
  </w:num>
  <w:num w:numId="4" w16cid:durableId="1701512295">
    <w:abstractNumId w:val="6"/>
  </w:num>
  <w:num w:numId="5" w16cid:durableId="1889563034">
    <w:abstractNumId w:val="3"/>
  </w:num>
  <w:num w:numId="6" w16cid:durableId="328217728">
    <w:abstractNumId w:val="4"/>
  </w:num>
  <w:num w:numId="7" w16cid:durableId="9350155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207"/>
    <w:rsid w:val="000336C0"/>
    <w:rsid w:val="000A1FC8"/>
    <w:rsid w:val="000A471A"/>
    <w:rsid w:val="000C1803"/>
    <w:rsid w:val="001218CF"/>
    <w:rsid w:val="001339C3"/>
    <w:rsid w:val="001479C2"/>
    <w:rsid w:val="00174F58"/>
    <w:rsid w:val="001819B3"/>
    <w:rsid w:val="001A150C"/>
    <w:rsid w:val="001B7FAA"/>
    <w:rsid w:val="0023224F"/>
    <w:rsid w:val="00233850"/>
    <w:rsid w:val="00236934"/>
    <w:rsid w:val="002505E0"/>
    <w:rsid w:val="00252184"/>
    <w:rsid w:val="002A7AF0"/>
    <w:rsid w:val="002B19BD"/>
    <w:rsid w:val="002B20BD"/>
    <w:rsid w:val="002B502F"/>
    <w:rsid w:val="002E0E1F"/>
    <w:rsid w:val="002E64C7"/>
    <w:rsid w:val="002F4FC9"/>
    <w:rsid w:val="003175E9"/>
    <w:rsid w:val="003338D1"/>
    <w:rsid w:val="00363122"/>
    <w:rsid w:val="00375D0D"/>
    <w:rsid w:val="003B20DB"/>
    <w:rsid w:val="003C1870"/>
    <w:rsid w:val="003F21F6"/>
    <w:rsid w:val="0040266F"/>
    <w:rsid w:val="00413207"/>
    <w:rsid w:val="004173B3"/>
    <w:rsid w:val="0043198F"/>
    <w:rsid w:val="00431C43"/>
    <w:rsid w:val="00496A32"/>
    <w:rsid w:val="004A2639"/>
    <w:rsid w:val="004C24A5"/>
    <w:rsid w:val="004D020B"/>
    <w:rsid w:val="00542F1C"/>
    <w:rsid w:val="00547D01"/>
    <w:rsid w:val="00552F46"/>
    <w:rsid w:val="0056501C"/>
    <w:rsid w:val="00571335"/>
    <w:rsid w:val="0057491F"/>
    <w:rsid w:val="00575768"/>
    <w:rsid w:val="00577377"/>
    <w:rsid w:val="005812DA"/>
    <w:rsid w:val="005856F5"/>
    <w:rsid w:val="00595C03"/>
    <w:rsid w:val="005E0A41"/>
    <w:rsid w:val="006061E4"/>
    <w:rsid w:val="00626885"/>
    <w:rsid w:val="0063475B"/>
    <w:rsid w:val="00660941"/>
    <w:rsid w:val="00675088"/>
    <w:rsid w:val="006A59B3"/>
    <w:rsid w:val="006C2AC4"/>
    <w:rsid w:val="006D117D"/>
    <w:rsid w:val="006D4C14"/>
    <w:rsid w:val="006E72B2"/>
    <w:rsid w:val="00711CCE"/>
    <w:rsid w:val="00712D79"/>
    <w:rsid w:val="00720229"/>
    <w:rsid w:val="0072143A"/>
    <w:rsid w:val="00754B44"/>
    <w:rsid w:val="00756B1D"/>
    <w:rsid w:val="007A029A"/>
    <w:rsid w:val="00803B59"/>
    <w:rsid w:val="00851FE2"/>
    <w:rsid w:val="008629A9"/>
    <w:rsid w:val="0086500D"/>
    <w:rsid w:val="00892737"/>
    <w:rsid w:val="008B11F1"/>
    <w:rsid w:val="008B1764"/>
    <w:rsid w:val="008C7CA4"/>
    <w:rsid w:val="00905895"/>
    <w:rsid w:val="00912CAB"/>
    <w:rsid w:val="00922DD9"/>
    <w:rsid w:val="0093568B"/>
    <w:rsid w:val="00950F3C"/>
    <w:rsid w:val="009828C1"/>
    <w:rsid w:val="009A01CA"/>
    <w:rsid w:val="009F7B40"/>
    <w:rsid w:val="00A539E9"/>
    <w:rsid w:val="00A61333"/>
    <w:rsid w:val="00A8055D"/>
    <w:rsid w:val="00AD4676"/>
    <w:rsid w:val="00AF28C9"/>
    <w:rsid w:val="00B01BDD"/>
    <w:rsid w:val="00B16FFF"/>
    <w:rsid w:val="00B51806"/>
    <w:rsid w:val="00BB4318"/>
    <w:rsid w:val="00BB5089"/>
    <w:rsid w:val="00BC5C49"/>
    <w:rsid w:val="00BC6417"/>
    <w:rsid w:val="00BD62FE"/>
    <w:rsid w:val="00BD6CD3"/>
    <w:rsid w:val="00BF657F"/>
    <w:rsid w:val="00C17C23"/>
    <w:rsid w:val="00C235CB"/>
    <w:rsid w:val="00C27052"/>
    <w:rsid w:val="00C45BE6"/>
    <w:rsid w:val="00C6434F"/>
    <w:rsid w:val="00C65941"/>
    <w:rsid w:val="00C757C8"/>
    <w:rsid w:val="00C920D0"/>
    <w:rsid w:val="00C9245F"/>
    <w:rsid w:val="00C948B6"/>
    <w:rsid w:val="00CD0F85"/>
    <w:rsid w:val="00CE072F"/>
    <w:rsid w:val="00CE12EA"/>
    <w:rsid w:val="00CF54A9"/>
    <w:rsid w:val="00D03E11"/>
    <w:rsid w:val="00D07C06"/>
    <w:rsid w:val="00D1754B"/>
    <w:rsid w:val="00D30C5A"/>
    <w:rsid w:val="00D404E3"/>
    <w:rsid w:val="00D42F8F"/>
    <w:rsid w:val="00D473F9"/>
    <w:rsid w:val="00D5734F"/>
    <w:rsid w:val="00D71039"/>
    <w:rsid w:val="00DA6572"/>
    <w:rsid w:val="00DB4B8B"/>
    <w:rsid w:val="00DB6C21"/>
    <w:rsid w:val="00E2767D"/>
    <w:rsid w:val="00E3580A"/>
    <w:rsid w:val="00E41A54"/>
    <w:rsid w:val="00E71B7F"/>
    <w:rsid w:val="00E72B26"/>
    <w:rsid w:val="00E74373"/>
    <w:rsid w:val="00E84869"/>
    <w:rsid w:val="00EC5471"/>
    <w:rsid w:val="00EF11BB"/>
    <w:rsid w:val="00EF5A70"/>
    <w:rsid w:val="00F01268"/>
    <w:rsid w:val="00F01554"/>
    <w:rsid w:val="00F24AD8"/>
    <w:rsid w:val="00F306F6"/>
    <w:rsid w:val="00F43A4B"/>
    <w:rsid w:val="00F83F79"/>
    <w:rsid w:val="00FA643C"/>
    <w:rsid w:val="00FD3763"/>
    <w:rsid w:val="00FF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5C53A7"/>
  <w15:chartTrackingRefBased/>
  <w15:docId w15:val="{52EDB6E7-9A53-41CB-91D7-0602B307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20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1320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3207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uiPriority w:val="99"/>
    <w:rsid w:val="00413207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413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20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E1F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2143A"/>
    <w:pPr>
      <w:spacing w:after="0" w:line="240" w:lineRule="auto"/>
      <w:ind w:left="720"/>
      <w:contextualSpacing/>
      <w:jc w:val="both"/>
    </w:pPr>
    <w:rPr>
      <w:rFonts w:asciiTheme="minorHAnsi" w:eastAsiaTheme="minorEastAsia" w:hAnsiTheme="minorHAnsi" w:cstheme="minorBidi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EC54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547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95C0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339C3"/>
    <w:rPr>
      <w:rFonts w:eastAsiaTheme="minorEastAsia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nesco.org/sdg4education2030/en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EFAFF44E24FC47BC9D0D594BF2452F" ma:contentTypeVersion="1" ma:contentTypeDescription="Create a new document." ma:contentTypeScope="" ma:versionID="49dde2f81f895686c3883a4c7185daad">
  <xsd:schema xmlns:xsd="http://www.w3.org/2001/XMLSchema" xmlns:xs="http://www.w3.org/2001/XMLSchema" xmlns:p="http://schemas.microsoft.com/office/2006/metadata/properties" xmlns:ns2="58e932d1-8919-4331-b239-5cc8cbf973ca" xmlns:ns3="a5259d98-f980-4595-b963-dcb00a1a5261" targetNamespace="http://schemas.microsoft.com/office/2006/metadata/properties" ma:root="true" ma:fieldsID="0a1cb7637de1398e671be1f5b72fc0b8" ns2:_="" ns3:_="">
    <xsd:import namespace="58e932d1-8919-4331-b239-5cc8cbf973ca"/>
    <xsd:import namespace="a5259d98-f980-4595-b963-dcb00a1a52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932d1-8919-4331-b239-5cc8cbf973c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59d98-f980-4595-b963-dcb00a1a5261" elementFormDefault="qualified">
    <xsd:import namespace="http://schemas.microsoft.com/office/2006/documentManagement/types"/>
    <xsd:import namespace="http://schemas.microsoft.com/office/infopath/2007/PartnerControls"/>
    <xsd:element name="Language" ma:index="11" nillable="true" ma:displayName="Language" ma:default="English" ma:format="Dropdown" ma:internalName="Language">
      <xsd:simpleType>
        <xsd:restriction base="dms:Choice">
          <xsd:enumeration value="English"/>
          <xsd:enumeration value="Français"/>
          <xsd:enumeration value="Other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a5259d98-f980-4595-b963-dcb00a1a5261">English</Language>
    <_dlc_DocId xmlns="58e932d1-8919-4331-b239-5cc8cbf973ca">DN3HXZNSAUTS-318239542-24</_dlc_DocId>
    <_dlc_DocIdUrl xmlns="58e932d1-8919-4331-b239-5cc8cbf973ca">
      <Url>https://teams.unesco.org/services/hr-toolkit/_layouts/15/DocIdRedir.aspx?ID=DN3HXZNSAUTS-318239542-24</Url>
      <Description>DN3HXZNSAUTS-318239542-24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01F8AFD-E5C8-4288-B429-12EAE61CB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932d1-8919-4331-b239-5cc8cbf973ca"/>
    <ds:schemaRef ds:uri="a5259d98-f980-4595-b963-dcb00a1a52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938D19-D0DA-4B26-9701-16AD9B284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CD4A9-6D67-4D65-A6A8-7EB89ACC33C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5259d98-f980-4595-b963-dcb00a1a526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8e932d1-8919-4331-b239-5cc8cbf973c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EAFD649-8E45-4E8B-80EE-BE5EBA95760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f8e024d6-51f2-471b-ac2c-b1117d65062e}" enabled="1" method="Standard" siteId="{1d4fae52-39b3-4bfa-b0b3-022956b1119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950</Words>
  <Characters>5416</Characters>
  <Application>Microsoft Office Word</Application>
  <DocSecurity>4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UNESCO</Company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UNESCO</dc:creator>
  <cp:keywords/>
  <dc:description/>
  <cp:lastModifiedBy>Sun, Jia</cp:lastModifiedBy>
  <cp:revision>2</cp:revision>
  <cp:lastPrinted>2016-11-08T09:17:00Z</cp:lastPrinted>
  <dcterms:created xsi:type="dcterms:W3CDTF">2023-10-31T09:56:00Z</dcterms:created>
  <dcterms:modified xsi:type="dcterms:W3CDTF">2023-10-31T09:56:00Z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0x0101009BEFAFF44E24FC47BC9D0D594BF2452F</vt:lpwstr>
  </property>
  <property fmtid="{D5CDD505-2E9C-101B-9397-08002B2CF9AE}" pid="3" name="_dlc_DocIdItemGuid">
    <vt:lpwstr>22d153f0-a314-4282-a9f1-02adebe7b956</vt:lpwstr>
  </property>
</Properties>
</file>